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1E9F1DD7" w:rsidR="00077C8E" w:rsidRPr="00FF5564" w:rsidRDefault="009869DE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Sales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62677538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Understand the reasons people buy</w:t>
      </w:r>
    </w:p>
    <w:p w14:paraId="3608D6F0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Understand the sales cycle and the skills required for each stage</w:t>
      </w:r>
    </w:p>
    <w:p w14:paraId="0C2A76C1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generate leads, qualify them and convert them into sales</w:t>
      </w:r>
    </w:p>
    <w:p w14:paraId="541A7B1E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build rapport and transition out of it</w:t>
      </w:r>
    </w:p>
    <w:p w14:paraId="16F1FFCC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Use the right questions to discover needs</w:t>
      </w:r>
    </w:p>
    <w:p w14:paraId="5CEEFD0A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earn trust through listening</w:t>
      </w:r>
    </w:p>
    <w:p w14:paraId="576E50DB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Understand the four P's of presenting solutions – prioritise, personalise, prepare, practise</w:t>
      </w:r>
    </w:p>
    <w:p w14:paraId="3E20D4CC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respond to and overcome objections</w:t>
      </w:r>
    </w:p>
    <w:p w14:paraId="0C907DE3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Recognise when to close the sale and apply different techniques to do so</w:t>
      </w:r>
    </w:p>
    <w:p w14:paraId="1E3A36E6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plan to follow up activities</w:t>
      </w:r>
    </w:p>
    <w:p w14:paraId="3A58C955" w14:textId="77777777" w:rsidR="009869DE" w:rsidRPr="009869DE" w:rsidRDefault="009869DE" w:rsidP="009869DE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869DE">
        <w:rPr>
          <w:rFonts w:asciiTheme="minorHAnsi" w:hAnsiTheme="minorHAnsi" w:cstheme="minorHAnsi"/>
        </w:rPr>
        <w:t>Know how to ask for referrals</w:t>
      </w:r>
    </w:p>
    <w:p w14:paraId="50E0B463" w14:textId="1658F9B4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2020-12-20T18:34:00Z</dcterms:created>
  <dcterms:modified xsi:type="dcterms:W3CDTF">2020-12-20T18:34:00Z</dcterms:modified>
</cp:coreProperties>
</file>